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02B" w:rsidRPr="005A002E" w:rsidRDefault="0067078F" w:rsidP="0067078F">
      <w:pPr>
        <w:jc w:val="center"/>
        <w:rPr>
          <w:b/>
          <w:sz w:val="36"/>
        </w:rPr>
      </w:pPr>
      <w:r w:rsidRPr="005A002E">
        <w:rPr>
          <w:rFonts w:hint="eastAsia"/>
          <w:b/>
          <w:sz w:val="36"/>
        </w:rPr>
        <w:t>广</w:t>
      </w:r>
      <w:r w:rsidRPr="005A002E">
        <w:rPr>
          <w:b/>
          <w:sz w:val="36"/>
        </w:rPr>
        <w:t>东天诚条</w:t>
      </w:r>
      <w:r w:rsidRPr="005A002E">
        <w:rPr>
          <w:rFonts w:hint="eastAsia"/>
          <w:b/>
          <w:sz w:val="36"/>
        </w:rPr>
        <w:t>码</w:t>
      </w:r>
      <w:r w:rsidRPr="005A002E">
        <w:rPr>
          <w:b/>
          <w:sz w:val="36"/>
        </w:rPr>
        <w:t>规则说明</w:t>
      </w:r>
    </w:p>
    <w:p w:rsidR="0067078F" w:rsidRDefault="0067078F" w:rsidP="00747B99">
      <w:pPr>
        <w:jc w:val="center"/>
      </w:pPr>
      <w:r>
        <w:rPr>
          <w:noProof/>
        </w:rPr>
        <w:drawing>
          <wp:inline distT="0" distB="0" distL="0" distR="0" wp14:anchorId="49F43EBE" wp14:editId="5F436B37">
            <wp:extent cx="5274310" cy="26371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7B99" w:rsidRDefault="00747B99" w:rsidP="00B41F9F">
      <w:pPr>
        <w:spacing w:line="360" w:lineRule="auto"/>
        <w:rPr>
          <w:rFonts w:hint="eastAsia"/>
        </w:rPr>
      </w:pPr>
      <w:r>
        <w:rPr>
          <w:rFonts w:hint="eastAsia"/>
        </w:rPr>
        <w:t>上</w:t>
      </w:r>
      <w:r>
        <w:t>图为客户确认过的标签格式</w:t>
      </w:r>
      <w:r>
        <w:rPr>
          <w:rFonts w:hint="eastAsia"/>
        </w:rPr>
        <w:t>。详细</w:t>
      </w:r>
      <w:r>
        <w:t>说明如下：</w:t>
      </w:r>
    </w:p>
    <w:p w:rsidR="00747B99" w:rsidRDefault="00747B99" w:rsidP="00B41F9F">
      <w:pPr>
        <w:spacing w:line="360" w:lineRule="auto"/>
        <w:rPr>
          <w:rFonts w:hint="eastAsia"/>
        </w:rPr>
      </w:pPr>
      <w:r w:rsidRPr="00747B99">
        <w:rPr>
          <w:rFonts w:hint="eastAsia"/>
          <w:b/>
        </w:rPr>
        <w:t>生</w:t>
      </w:r>
      <w:r w:rsidRPr="00747B99">
        <w:rPr>
          <w:b/>
        </w:rPr>
        <w:t>产批次号：</w:t>
      </w:r>
      <w:r>
        <w:rPr>
          <w:rFonts w:hint="eastAsia"/>
        </w:rPr>
        <w:t>使用</w:t>
      </w:r>
      <w:r>
        <w:t>料包完</w:t>
      </w:r>
      <w:r>
        <w:rPr>
          <w:rFonts w:hint="eastAsia"/>
        </w:rPr>
        <w:t>工</w:t>
      </w:r>
      <w:r>
        <w:t>条码表中的</w:t>
      </w:r>
      <w:r>
        <w:rPr>
          <w:rFonts w:hint="eastAsia"/>
        </w:rPr>
        <w:t>id</w:t>
      </w:r>
      <w:r>
        <w:rPr>
          <w:rFonts w:hint="eastAsia"/>
        </w:rPr>
        <w:t>，</w:t>
      </w:r>
      <w:r>
        <w:t>保证每个料包都是唯</w:t>
      </w:r>
      <w:r>
        <w:rPr>
          <w:rFonts w:hint="eastAsia"/>
        </w:rPr>
        <w:t>一</w:t>
      </w:r>
      <w:r>
        <w:t>的</w:t>
      </w:r>
      <w:r>
        <w:rPr>
          <w:rFonts w:hint="eastAsia"/>
        </w:rPr>
        <w:t>id</w:t>
      </w:r>
      <w:r>
        <w:rPr>
          <w:rFonts w:hint="eastAsia"/>
        </w:rPr>
        <w:t>。</w:t>
      </w:r>
      <w:r>
        <w:t>固定</w:t>
      </w:r>
      <w:r>
        <w:rPr>
          <w:rFonts w:hint="eastAsia"/>
        </w:rPr>
        <w:t>9</w:t>
      </w:r>
      <w:r>
        <w:rPr>
          <w:rFonts w:hint="eastAsia"/>
        </w:rPr>
        <w:t>码</w:t>
      </w:r>
      <w:r>
        <w:t>长，不足在前面补</w:t>
      </w:r>
      <w:r>
        <w:rPr>
          <w:rFonts w:hint="eastAsia"/>
        </w:rPr>
        <w:t>0.</w:t>
      </w:r>
    </w:p>
    <w:p w:rsidR="00747B99" w:rsidRDefault="00747B99" w:rsidP="00B41F9F">
      <w:pPr>
        <w:spacing w:line="360" w:lineRule="auto"/>
      </w:pPr>
      <w:r w:rsidRPr="00747B99">
        <w:rPr>
          <w:rFonts w:hint="eastAsia"/>
          <w:b/>
        </w:rPr>
        <w:t>炭</w:t>
      </w:r>
      <w:r w:rsidRPr="00747B99">
        <w:rPr>
          <w:b/>
        </w:rPr>
        <w:t>黑名称：</w:t>
      </w:r>
      <w:r>
        <w:rPr>
          <w:rFonts w:hint="eastAsia"/>
        </w:rPr>
        <w:t>取</w:t>
      </w:r>
      <w:r>
        <w:t>配方名称</w:t>
      </w:r>
      <w:r>
        <w:rPr>
          <w:rFonts w:hint="eastAsia"/>
        </w:rPr>
        <w:t>，</w:t>
      </w:r>
      <w:r>
        <w:t>固定</w:t>
      </w:r>
      <w:r>
        <w:rPr>
          <w:rFonts w:hint="eastAsia"/>
        </w:rPr>
        <w:t>15</w:t>
      </w:r>
      <w:r>
        <w:rPr>
          <w:rFonts w:hint="eastAsia"/>
        </w:rPr>
        <w:t>码</w:t>
      </w:r>
      <w:r>
        <w:t>长，</w:t>
      </w:r>
      <w:r>
        <w:rPr>
          <w:rFonts w:hint="eastAsia"/>
        </w:rPr>
        <w:t>不</w:t>
      </w:r>
      <w:r>
        <w:t>足在后面补空格。</w:t>
      </w:r>
    </w:p>
    <w:p w:rsidR="00747B99" w:rsidRDefault="00747B99" w:rsidP="00B41F9F">
      <w:pPr>
        <w:spacing w:line="360" w:lineRule="auto"/>
      </w:pPr>
      <w:r w:rsidRPr="00747B99">
        <w:rPr>
          <w:rFonts w:hint="eastAsia"/>
          <w:b/>
        </w:rPr>
        <w:t>重量</w:t>
      </w:r>
      <w:r w:rsidRPr="00747B99">
        <w:rPr>
          <w:b/>
        </w:rPr>
        <w:t>：</w:t>
      </w:r>
      <w:r>
        <w:t>料包重量，单位</w:t>
      </w:r>
      <w:r>
        <w:rPr>
          <w:rFonts w:hint="eastAsia"/>
        </w:rPr>
        <w:t>kg</w:t>
      </w:r>
      <w:r>
        <w:rPr>
          <w:rFonts w:hint="eastAsia"/>
        </w:rPr>
        <w:t>，固定</w:t>
      </w:r>
      <w:r>
        <w:rPr>
          <w:rFonts w:hint="eastAsia"/>
        </w:rPr>
        <w:t>7</w:t>
      </w:r>
      <w:r>
        <w:rPr>
          <w:rFonts w:hint="eastAsia"/>
        </w:rPr>
        <w:t>码长</w:t>
      </w:r>
      <w:r>
        <w:t>，不足前面补</w:t>
      </w:r>
      <w:r>
        <w:rPr>
          <w:rFonts w:hint="eastAsia"/>
        </w:rPr>
        <w:t>0.</w:t>
      </w:r>
    </w:p>
    <w:p w:rsidR="00747B99" w:rsidRDefault="00747B99" w:rsidP="00B41F9F">
      <w:pPr>
        <w:spacing w:line="360" w:lineRule="auto"/>
      </w:pPr>
      <w:r w:rsidRPr="00747B99">
        <w:rPr>
          <w:rFonts w:hint="eastAsia"/>
          <w:b/>
        </w:rPr>
        <w:t>有</w:t>
      </w:r>
      <w:r w:rsidRPr="00747B99">
        <w:rPr>
          <w:b/>
        </w:rPr>
        <w:t>效期：</w:t>
      </w:r>
      <w:r>
        <w:t>固定在当前生产日期基础上加</w:t>
      </w:r>
      <w:r>
        <w:rPr>
          <w:rFonts w:hint="eastAsia"/>
        </w:rPr>
        <w:t>1</w:t>
      </w:r>
      <w:r>
        <w:rPr>
          <w:rFonts w:hint="eastAsia"/>
        </w:rPr>
        <w:t>年</w:t>
      </w:r>
      <w:r>
        <w:t>。</w:t>
      </w:r>
    </w:p>
    <w:p w:rsidR="00747B99" w:rsidRDefault="00747B99" w:rsidP="00B41F9F">
      <w:pPr>
        <w:spacing w:line="360" w:lineRule="auto"/>
      </w:pPr>
      <w:proofErr w:type="gramStart"/>
      <w:r>
        <w:rPr>
          <w:rFonts w:hint="eastAsia"/>
        </w:rPr>
        <w:t>二</w:t>
      </w:r>
      <w:r>
        <w:t>维码和</w:t>
      </w:r>
      <w:proofErr w:type="gramEnd"/>
      <w:r>
        <w:rPr>
          <w:rFonts w:hint="eastAsia"/>
        </w:rPr>
        <w:t>条码</w:t>
      </w:r>
      <w:r>
        <w:t>内容相同，</w:t>
      </w:r>
      <w:r>
        <w:t>1</w:t>
      </w:r>
      <w:r>
        <w:rPr>
          <w:rFonts w:hint="eastAsia"/>
        </w:rPr>
        <w:t>－</w:t>
      </w:r>
      <w:r>
        <w:rPr>
          <w:rFonts w:hint="eastAsia"/>
        </w:rPr>
        <w:t>15</w:t>
      </w:r>
      <w:r>
        <w:rPr>
          <w:rFonts w:hint="eastAsia"/>
        </w:rPr>
        <w:t>位</w:t>
      </w:r>
      <w:r>
        <w:t>为炭黑名称，</w:t>
      </w:r>
      <w:r>
        <w:rPr>
          <w:rFonts w:hint="eastAsia"/>
        </w:rPr>
        <w:t>16</w:t>
      </w:r>
      <w:r>
        <w:rPr>
          <w:rFonts w:hint="eastAsia"/>
        </w:rPr>
        <w:t>－</w:t>
      </w:r>
      <w:r>
        <w:rPr>
          <w:rFonts w:hint="eastAsia"/>
        </w:rPr>
        <w:t>24</w:t>
      </w:r>
      <w:r>
        <w:rPr>
          <w:rFonts w:hint="eastAsia"/>
        </w:rPr>
        <w:t>位</w:t>
      </w:r>
      <w:r>
        <w:t>生产批次号，</w:t>
      </w:r>
      <w:r>
        <w:rPr>
          <w:rFonts w:hint="eastAsia"/>
        </w:rPr>
        <w:t>25</w:t>
      </w:r>
      <w:r>
        <w:rPr>
          <w:rFonts w:hint="eastAsia"/>
        </w:rPr>
        <w:t>－</w:t>
      </w:r>
      <w:r>
        <w:rPr>
          <w:rFonts w:hint="eastAsia"/>
        </w:rPr>
        <w:t>31</w:t>
      </w:r>
      <w:r>
        <w:rPr>
          <w:rFonts w:hint="eastAsia"/>
        </w:rPr>
        <w:t>位</w:t>
      </w:r>
      <w:r>
        <w:t>为重量，第</w:t>
      </w:r>
      <w:r>
        <w:rPr>
          <w:rFonts w:hint="eastAsia"/>
        </w:rPr>
        <w:t>32</w:t>
      </w:r>
      <w:r>
        <w:rPr>
          <w:rFonts w:hint="eastAsia"/>
        </w:rPr>
        <w:t>位</w:t>
      </w:r>
      <w:r>
        <w:t>为固定字符</w:t>
      </w:r>
      <w:r>
        <w:t>“T”</w:t>
      </w:r>
      <w:r>
        <w:rPr>
          <w:rFonts w:hint="eastAsia"/>
        </w:rPr>
        <w:t>。</w:t>
      </w:r>
    </w:p>
    <w:p w:rsidR="00747B99" w:rsidRDefault="00747B99" w:rsidP="00B41F9F">
      <w:pPr>
        <w:spacing w:line="360" w:lineRule="auto"/>
      </w:pPr>
      <w:r>
        <w:rPr>
          <w:rFonts w:hint="eastAsia"/>
        </w:rPr>
        <w:t>标签</w:t>
      </w:r>
      <w:r>
        <w:t>尺寸为</w:t>
      </w:r>
      <w:r>
        <w:rPr>
          <w:rFonts w:hint="eastAsia"/>
        </w:rPr>
        <w:t>80</w:t>
      </w:r>
      <w:r>
        <w:t>mm x 40mm</w:t>
      </w:r>
      <w:r>
        <w:rPr>
          <w:rFonts w:hint="eastAsia"/>
        </w:rPr>
        <w:t>。</w:t>
      </w:r>
    </w:p>
    <w:p w:rsidR="00747B99" w:rsidRDefault="00747B99" w:rsidP="00B41F9F">
      <w:pPr>
        <w:spacing w:line="360" w:lineRule="auto"/>
        <w:rPr>
          <w:rFonts w:hint="eastAsia"/>
        </w:rPr>
      </w:pPr>
      <w:r w:rsidRPr="008E16B6">
        <w:rPr>
          <w:rFonts w:hint="eastAsia"/>
          <w:color w:val="FF0000"/>
        </w:rPr>
        <w:lastRenderedPageBreak/>
        <w:t>下</w:t>
      </w:r>
      <w:r w:rsidRPr="008E16B6">
        <w:rPr>
          <w:color w:val="FF0000"/>
        </w:rPr>
        <w:t>面的规则为客户前期制</w:t>
      </w:r>
      <w:r w:rsidRPr="008E16B6">
        <w:rPr>
          <w:rFonts w:hint="eastAsia"/>
          <w:color w:val="FF0000"/>
        </w:rPr>
        <w:t>作</w:t>
      </w:r>
      <w:r w:rsidRPr="008E16B6">
        <w:rPr>
          <w:color w:val="FF0000"/>
        </w:rPr>
        <w:t>，仅供参考，以上述内容为准</w:t>
      </w:r>
      <w:r>
        <w:t>。</w:t>
      </w:r>
    </w:p>
    <w:p w:rsidR="00747B99" w:rsidRDefault="00747B99">
      <w:r>
        <w:rPr>
          <w:noProof/>
        </w:rPr>
        <w:drawing>
          <wp:inline distT="0" distB="0" distL="0" distR="0" wp14:anchorId="0660BE69" wp14:editId="3EBE3C80">
            <wp:extent cx="8867775" cy="4552395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83830" cy="4560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B99" w:rsidRPr="00747B99" w:rsidRDefault="00747B99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AA96FEF" wp14:editId="4786351A">
            <wp:extent cx="3466667" cy="1485714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6667" cy="1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7B99" w:rsidRPr="00747B99" w:rsidSect="00747B9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8F"/>
    <w:rsid w:val="004E702B"/>
    <w:rsid w:val="005A002E"/>
    <w:rsid w:val="0067078F"/>
    <w:rsid w:val="00747B99"/>
    <w:rsid w:val="008E16B6"/>
    <w:rsid w:val="00B4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D1144-5034-4011-93B5-10D3002A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39</Words>
  <Characters>228</Characters>
  <Application>Microsoft Office Word</Application>
  <DocSecurity>0</DocSecurity>
  <Lines>1</Lines>
  <Paragraphs>1</Paragraphs>
  <ScaleCrop>false</ScaleCrop>
  <Company>PAIYING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</dc:creator>
  <cp:keywords/>
  <dc:description/>
  <cp:lastModifiedBy>ACE</cp:lastModifiedBy>
  <cp:revision>4</cp:revision>
  <dcterms:created xsi:type="dcterms:W3CDTF">2020-09-04T03:29:00Z</dcterms:created>
  <dcterms:modified xsi:type="dcterms:W3CDTF">2020-09-04T03:40:00Z</dcterms:modified>
</cp:coreProperties>
</file>